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D9" w:rsidRDefault="00216429">
      <w:pPr>
        <w:rPr>
          <w:b/>
        </w:rPr>
      </w:pPr>
      <w:r w:rsidRPr="00B845B1">
        <w:rPr>
          <w:b/>
        </w:rPr>
        <w:t>Critérios quanto à utilização de uso do</w:t>
      </w:r>
      <w:r w:rsidR="00B845B1" w:rsidRPr="00B845B1">
        <w:rPr>
          <w:b/>
        </w:rPr>
        <w:t xml:space="preserve"> equipamento</w:t>
      </w:r>
      <w:proofErr w:type="gramStart"/>
      <w:r w:rsidR="00B845B1" w:rsidRPr="00B845B1">
        <w:rPr>
          <w:b/>
        </w:rPr>
        <w:t xml:space="preserve"> </w:t>
      </w:r>
      <w:r w:rsidR="00F80125">
        <w:rPr>
          <w:b/>
        </w:rPr>
        <w:t xml:space="preserve"> </w:t>
      </w:r>
      <w:proofErr w:type="gramEnd"/>
      <w:r w:rsidR="00F80125">
        <w:rPr>
          <w:b/>
        </w:rPr>
        <w:t>FEG</w:t>
      </w:r>
    </w:p>
    <w:p w:rsidR="00F80125" w:rsidRPr="00F80125" w:rsidRDefault="00F80125">
      <w:r w:rsidRPr="00F80125">
        <w:t>Conforme Instrução Normativa FEQ 001/2022</w:t>
      </w:r>
    </w:p>
    <w:p w:rsidR="00F80125" w:rsidRPr="00F80125" w:rsidRDefault="00F80125">
      <w:hyperlink r:id="rId4" w:history="1">
        <w:r w:rsidRPr="00F80125">
          <w:rPr>
            <w:rStyle w:val="Hyperlink"/>
          </w:rPr>
          <w:t>https://www.feq.unicamp.br/images/docs/normaseoficios_feq/IN_001_2022_-_orientao_e_procedimento_uso_equipamento_FEG_e_LXPS__LRAC.pdf</w:t>
        </w:r>
      </w:hyperlink>
    </w:p>
    <w:p w:rsidR="00F80125" w:rsidRPr="00F80125" w:rsidRDefault="00F80125"/>
    <w:sectPr w:rsidR="00F80125" w:rsidRPr="00F80125" w:rsidSect="00B03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16429"/>
    <w:rsid w:val="00216429"/>
    <w:rsid w:val="00B031D9"/>
    <w:rsid w:val="00B845B1"/>
    <w:rsid w:val="00D26469"/>
    <w:rsid w:val="00F8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0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q.unicamp.br/images/docs/normaseoficios_feq/IN_001_2022_-_orientao_e_procedimento_uso_equipamento_FEG_e_LXPS__LRAC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Girlene</dc:creator>
  <cp:lastModifiedBy>Girlene</cp:lastModifiedBy>
  <cp:revision>2</cp:revision>
  <dcterms:created xsi:type="dcterms:W3CDTF">2022-10-27T14:48:00Z</dcterms:created>
  <dcterms:modified xsi:type="dcterms:W3CDTF">2022-10-27T14:48:00Z</dcterms:modified>
</cp:coreProperties>
</file>